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F" w:rsidRDefault="00E7483F" w:rsidP="00E7483F">
      <w:pPr>
        <w:pStyle w:val="Normaalweb"/>
      </w:pPr>
      <w:r>
        <w:t>Gedachte;</w:t>
      </w:r>
    </w:p>
    <w:p w:rsidR="00E7483F" w:rsidRDefault="00E7483F" w:rsidP="00E7483F">
      <w:pPr>
        <w:pStyle w:val="Normaalweb"/>
      </w:pPr>
      <w:r>
        <w:t>Gelukkig, ze zijn er;</w:t>
      </w:r>
    </w:p>
    <w:p w:rsidR="00E7483F" w:rsidRDefault="00E7483F" w:rsidP="00E7483F">
      <w:pPr>
        <w:pStyle w:val="Normaalweb"/>
      </w:pPr>
      <w:r>
        <w:t>Vrouwen die meeleven</w:t>
      </w:r>
    </w:p>
    <w:p w:rsidR="00E7483F" w:rsidRDefault="00E7483F" w:rsidP="00E7483F">
      <w:pPr>
        <w:pStyle w:val="Normaalweb"/>
      </w:pPr>
      <w:r>
        <w:t>En mannen.</w:t>
      </w:r>
    </w:p>
    <w:p w:rsidR="00E7483F" w:rsidRDefault="00E7483F" w:rsidP="00E7483F">
      <w:pPr>
        <w:pStyle w:val="Normaalweb"/>
      </w:pPr>
      <w:r>
        <w:t>Vaak meer vrouwen dan mannen.</w:t>
      </w:r>
    </w:p>
    <w:p w:rsidR="00E7483F" w:rsidRDefault="00E7483F" w:rsidP="00E7483F">
      <w:pPr>
        <w:pStyle w:val="Normaalweb"/>
      </w:pPr>
      <w:r>
        <w:t>Gelukkig, ze zijn er;</w:t>
      </w:r>
    </w:p>
    <w:p w:rsidR="00E7483F" w:rsidRDefault="00E7483F" w:rsidP="00E7483F">
      <w:pPr>
        <w:pStyle w:val="Normaalweb"/>
      </w:pPr>
      <w:r>
        <w:t>De mensen met mededogen</w:t>
      </w:r>
      <w:bookmarkStart w:id="0" w:name="_GoBack"/>
      <w:bookmarkEnd w:id="0"/>
    </w:p>
    <w:p w:rsidR="00E7483F" w:rsidRDefault="00E7483F" w:rsidP="00E7483F">
      <w:pPr>
        <w:pStyle w:val="Normaalweb"/>
      </w:pPr>
      <w:r>
        <w:t>De mensen die je niet in de kou laten staan,</w:t>
      </w:r>
    </w:p>
    <w:p w:rsidR="00E7483F" w:rsidRDefault="00E7483F" w:rsidP="00E7483F">
      <w:pPr>
        <w:pStyle w:val="Normaalweb"/>
      </w:pPr>
      <w:r>
        <w:t>Mensen met een ruim hart.</w:t>
      </w:r>
    </w:p>
    <w:p w:rsidR="00E7483F" w:rsidRDefault="00E7483F" w:rsidP="00E7483F">
      <w:pPr>
        <w:pStyle w:val="Normaalweb"/>
      </w:pPr>
      <w:r>
        <w:t>Gelukkig, ze zijn er;</w:t>
      </w:r>
    </w:p>
    <w:p w:rsidR="00E7483F" w:rsidRDefault="00E7483F" w:rsidP="00E7483F">
      <w:pPr>
        <w:pStyle w:val="Normaalweb"/>
      </w:pPr>
      <w:r>
        <w:t>De mensen die kijken</w:t>
      </w:r>
    </w:p>
    <w:p w:rsidR="00E7483F" w:rsidRDefault="00E7483F" w:rsidP="00E7483F">
      <w:pPr>
        <w:pStyle w:val="Normaalweb"/>
      </w:pPr>
      <w:r>
        <w:t>Met menselijke ogen</w:t>
      </w:r>
    </w:p>
    <w:p w:rsidR="00E7483F" w:rsidRDefault="00E7483F" w:rsidP="00E7483F">
      <w:pPr>
        <w:pStyle w:val="Normaalweb"/>
      </w:pPr>
      <w:r>
        <w:t>Die jou niet uitstoten,</w:t>
      </w:r>
    </w:p>
    <w:p w:rsidR="00E7483F" w:rsidRDefault="00E7483F" w:rsidP="00E7483F">
      <w:pPr>
        <w:pStyle w:val="Normaalweb"/>
      </w:pPr>
      <w:r>
        <w:t>Die jou opnemen,</w:t>
      </w:r>
    </w:p>
    <w:p w:rsidR="00E7483F" w:rsidRDefault="00E7483F" w:rsidP="00E7483F">
      <w:pPr>
        <w:pStyle w:val="Normaalweb"/>
      </w:pPr>
      <w:r>
        <w:t>Die begrip tonen.</w:t>
      </w:r>
    </w:p>
    <w:p w:rsidR="00E7483F" w:rsidRDefault="00E7483F" w:rsidP="00E7483F">
      <w:pPr>
        <w:pStyle w:val="Normaalweb"/>
      </w:pPr>
      <w:r>
        <w:t>Gelukkig, ze zijn er;</w:t>
      </w:r>
    </w:p>
    <w:p w:rsidR="00E7483F" w:rsidRDefault="00E7483F" w:rsidP="00E7483F">
      <w:pPr>
        <w:pStyle w:val="Normaalweb"/>
      </w:pPr>
      <w:r>
        <w:t>De mensen die je niet vergeten,</w:t>
      </w:r>
    </w:p>
    <w:p w:rsidR="00E7483F" w:rsidRDefault="00E7483F" w:rsidP="00E7483F">
      <w:pPr>
        <w:pStyle w:val="Normaalweb"/>
      </w:pPr>
      <w:r>
        <w:t>Die de naam niet doorstrepen.</w:t>
      </w:r>
    </w:p>
    <w:p w:rsidR="00E7483F" w:rsidRDefault="00E7483F" w:rsidP="00E7483F">
      <w:pPr>
        <w:pStyle w:val="Normaalweb"/>
      </w:pPr>
      <w:r>
        <w:t>De mensen die je het medeleven</w:t>
      </w:r>
    </w:p>
    <w:p w:rsidR="00E7483F" w:rsidRDefault="00E7483F" w:rsidP="00E7483F">
      <w:pPr>
        <w:pStyle w:val="Normaalweb"/>
      </w:pPr>
      <w:r>
        <w:t>Van God laten ervaren.</w:t>
      </w:r>
    </w:p>
    <w:p w:rsidR="00E7483F" w:rsidRDefault="00E7483F" w:rsidP="00E7483F">
      <w:pPr>
        <w:pStyle w:val="Normaalweb"/>
      </w:pPr>
      <w:r>
        <w:t>Marinus van den Berg.</w:t>
      </w:r>
    </w:p>
    <w:p w:rsidR="00E7483F" w:rsidRDefault="00E7483F" w:rsidP="00E7483F">
      <w:pPr>
        <w:pStyle w:val="Normaalweb"/>
      </w:pPr>
      <w:r>
        <w:t xml:space="preserve">Dit is een gedachte van </w:t>
      </w:r>
      <w:proofErr w:type="spellStart"/>
      <w:r>
        <w:t>Miva</w:t>
      </w:r>
      <w:proofErr w:type="spellEnd"/>
      <w:r>
        <w:t xml:space="preserve"> hier wordt in de kerk middels een kerkdeur collecte aandacht aan besteedt .</w:t>
      </w:r>
    </w:p>
    <w:p w:rsidR="00AD69CA" w:rsidRDefault="00AD69CA"/>
    <w:sectPr w:rsidR="00AD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F"/>
    <w:rsid w:val="00AD69CA"/>
    <w:rsid w:val="00E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F6F0-ECAF-470B-9248-724B78BE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Henschen</dc:creator>
  <cp:keywords/>
  <dc:description/>
  <cp:lastModifiedBy>Willem Henschen</cp:lastModifiedBy>
  <cp:revision>1</cp:revision>
  <dcterms:created xsi:type="dcterms:W3CDTF">2016-10-16T21:23:00Z</dcterms:created>
  <dcterms:modified xsi:type="dcterms:W3CDTF">2016-10-16T21:24:00Z</dcterms:modified>
</cp:coreProperties>
</file>